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CD" w:rsidRDefault="00C36ECD" w:rsidP="00C36EC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РОЛЬ СЕМЬИ</w:t>
      </w:r>
    </w:p>
    <w:p w:rsidR="00C36ECD" w:rsidRDefault="00C36ECD" w:rsidP="00C36EC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 ПРОФИЛАКТИКЕ ПРЕСТУПЛЕНИЙ И ПРАВОНАРУШЕНИЙ</w:t>
      </w:r>
    </w:p>
    <w:p w:rsidR="00C36ECD" w:rsidRDefault="00C36ECD" w:rsidP="00C36EC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СРЕДИ НЕСОВЕРШЕННОЛЕТНИХ</w:t>
      </w:r>
    </w:p>
    <w:p w:rsidR="00C36ECD" w:rsidRDefault="00C36ECD" w:rsidP="00C36ECD">
      <w:pPr>
        <w:pStyle w:val="a3"/>
        <w:spacing w:before="0" w:beforeAutospacing="0" w:after="0" w:afterAutospacing="0" w:line="294" w:lineRule="atLeast"/>
        <w:rPr>
          <w:sz w:val="28"/>
          <w:szCs w:val="28"/>
        </w:rPr>
      </w:pPr>
    </w:p>
    <w:p w:rsid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Дети одинаковы, точнее, равны.</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xml:space="preserve">Они равны перед </w:t>
      </w:r>
      <w:proofErr w:type="gramStart"/>
      <w:r w:rsidRPr="00C36ECD">
        <w:rPr>
          <w:sz w:val="28"/>
          <w:szCs w:val="28"/>
        </w:rPr>
        <w:t>добрым</w:t>
      </w:r>
      <w:proofErr w:type="gramEnd"/>
      <w:r w:rsidRPr="00C36ECD">
        <w:rPr>
          <w:sz w:val="28"/>
          <w:szCs w:val="28"/>
        </w:rPr>
        <w:t xml:space="preserve"> и худым.</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Дети поначалу походят на промокашки: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впитывают в себя все, что грамотно</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или безобразно написано родителями.</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Проведение профилактической работы по предупреждению правонарушений среди несовершеннолетних является актуальной.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xml:space="preserve">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«Учитель разума – в школе, учитель души – в кругу семьи» - говорил известный французский историк </w:t>
      </w:r>
      <w:proofErr w:type="spellStart"/>
      <w:r w:rsidRPr="00C36ECD">
        <w:rPr>
          <w:sz w:val="28"/>
          <w:szCs w:val="28"/>
        </w:rPr>
        <w:t>Ламартин</w:t>
      </w:r>
      <w:proofErr w:type="spellEnd"/>
      <w:r w:rsidRPr="00C36ECD">
        <w:rPr>
          <w:sz w:val="28"/>
          <w:szCs w:val="28"/>
        </w:rPr>
        <w:t>.</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xml:space="preserve">В волну преступности всё чаще оказываются втянутыми несовершеннолетние, действия которых поражают цинизмом, дерзостью, глумлением над жертвами. К сожалению, не каждый подросток, </w:t>
      </w:r>
      <w:proofErr w:type="gramStart"/>
      <w:r w:rsidRPr="00C36ECD">
        <w:rPr>
          <w:sz w:val="28"/>
          <w:szCs w:val="28"/>
        </w:rPr>
        <w:t>осознает какие совершаемые им противоправные деяния ведут</w:t>
      </w:r>
      <w:proofErr w:type="gramEnd"/>
      <w:r w:rsidRPr="00C36ECD">
        <w:rPr>
          <w:sz w:val="28"/>
          <w:szCs w:val="28"/>
        </w:rPr>
        <w:t xml:space="preserve"> к тяжелым и трудно-исправимым последствиям.</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Поэтому в настоящее время на первый план выходят вопросы профилактической работы с несовершеннолетними.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Для ребенка самый действенный образец — это его родители. 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Сначала – пропуск занятий. Затем от безделья и большого количества соблазнов у ребёнка возникает желание хоть чем-нибудь заняться. Вот и начинается воровство, хулиганские выходки.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влиянием,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lastRenderedPageBreak/>
        <w:t>  Источник нравственной и педагогической запущенности детей необходимо искать в тех отношениях, которые сложились в семье.</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Семья превращается для многих подростков в фактор, травмирующий и деформирующий их юные души.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Ребёнку семья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Остановлюсь на наиболее существенных дефектах межличностных отношений, с которыми ребенок сталкивается в семье и за которыми следует нравственная деформация формирующейся личности.</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1. Неблагоприятные условия семейного воспитания.</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Асоциальное (поведение, противоречащее общественным нормам и принципам) поведение родителей: систематическое пьянство, скандалы, проявление жестокости.</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xml:space="preserve">2. Недостаточное внимание и любовь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w:t>
      </w:r>
      <w:r w:rsidRPr="00C36ECD">
        <w:rPr>
          <w:sz w:val="28"/>
          <w:szCs w:val="28"/>
        </w:rPr>
        <w:lastRenderedPageBreak/>
        <w:t>Однако если это общение приобретает нездоровый интерес, оно пагубным образом отражается на моральном развитии и поведении детей.</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xml:space="preserve">3. </w:t>
      </w:r>
      <w:proofErr w:type="spellStart"/>
      <w:r w:rsidRPr="00C36ECD">
        <w:rPr>
          <w:sz w:val="28"/>
          <w:szCs w:val="28"/>
        </w:rPr>
        <w:t>Гиперопека</w:t>
      </w:r>
      <w:proofErr w:type="spellEnd"/>
      <w:r w:rsidRPr="00C36ECD">
        <w:rPr>
          <w:sz w:val="28"/>
          <w:szCs w:val="28"/>
        </w:rPr>
        <w:t>. Нет свободы выбора у ребенка, так как родители, боясь, чтобы их дети не наделали ошибок, не дают им жить, все стараются решить за них. Следствие - инфантильность, несамостоятельность, личная несостоятельность ребенка.</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xml:space="preserve">4. Чрезмерное удовлетворение потребностей ребенка. В семьях, где детям ни в чем не отказывают, потакают любым капризам, избавляют от домашних обязанностей, вырастают не просто </w:t>
      </w:r>
      <w:proofErr w:type="gramStart"/>
      <w:r w:rsidRPr="00C36ECD">
        <w:rPr>
          <w:sz w:val="28"/>
          <w:szCs w:val="28"/>
        </w:rPr>
        <w:t>лентяи</w:t>
      </w:r>
      <w:proofErr w:type="gramEnd"/>
      <w:r w:rsidRPr="00C36ECD">
        <w:rPr>
          <w:sz w:val="28"/>
          <w:szCs w:val="28"/>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xml:space="preserve">5. Чрезмерная требовательность и авторитарность родителей.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разрушают атмосферу взаимопонимания и доверия, нередко толкая детей на преступления.   Профилактическая работа с </w:t>
      </w:r>
      <w:proofErr w:type="gramStart"/>
      <w:r w:rsidRPr="00C36ECD">
        <w:rPr>
          <w:sz w:val="28"/>
          <w:szCs w:val="28"/>
        </w:rPr>
        <w:t>обучающимися</w:t>
      </w:r>
      <w:proofErr w:type="gramEnd"/>
      <w:r w:rsidRPr="00C36ECD">
        <w:rPr>
          <w:sz w:val="28"/>
          <w:szCs w:val="28"/>
        </w:rPr>
        <w:t xml:space="preserve"> – процесс сложный, продолжительный по времени.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Попробуем выяснить, чему же может научиться ребенок, когда он оказывается в определенных семейных ситуациях.</w:t>
      </w:r>
    </w:p>
    <w:p w:rsidR="00C36ECD" w:rsidRPr="00C36ECD" w:rsidRDefault="00C36ECD" w:rsidP="00C36ECD">
      <w:pPr>
        <w:pStyle w:val="a3"/>
        <w:spacing w:before="0" w:beforeAutospacing="0" w:after="0" w:afterAutospacing="0" w:line="294" w:lineRule="atLeast"/>
        <w:rPr>
          <w:sz w:val="28"/>
          <w:szCs w:val="28"/>
        </w:rPr>
      </w:pPr>
      <w:r w:rsidRPr="00C36ECD">
        <w:rPr>
          <w:b/>
          <w:bCs/>
          <w:sz w:val="28"/>
          <w:szCs w:val="28"/>
        </w:rPr>
        <w:t>Родителям предлагается закончить предложения:</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1) ребенка постоянно критикуют,</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он учится... (ненавидеть):</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2) ребенок живет во вражде.</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он учится ... (быть агрессивным); </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3/ ребенок растет в упреках,</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он учится ... (жить с чувством вины);                  </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4) ребенок растет в честности,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он учится ... (быть справедливым);</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5) ребенок растет в безопасности,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он учится ... (верить в людей);</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6) ребенка поддерживают,</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он учится ... (ценить себя);</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7) ребенка высмеивают,</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он учится ... (быть замкнутым);</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8) ребенок живет в понимании и дружелюбии,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он учится ... (находить любовь в этом мире) (слайд 9)</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lastRenderedPageBreak/>
        <w:t>От родителей зависит</w:t>
      </w:r>
      <w:r w:rsidRPr="00C36ECD">
        <w:rPr>
          <w:sz w:val="28"/>
          <w:szCs w:val="28"/>
        </w:rPr>
        <w:t xml:space="preserve">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Что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Так что же делать родителям, если они узнали о том, что их ребенок попал в «группу риска»? Реальная возможность помочь ребенку, как говорят психологи – это следовать «дорогой в четырнадцать шагов».</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1</w:t>
      </w:r>
      <w:r w:rsidRPr="00C36ECD">
        <w:rPr>
          <w:sz w:val="28"/>
          <w:szCs w:val="28"/>
        </w:rPr>
        <w:t>. Сохраняйте спокойствие и достоинство</w:t>
      </w:r>
      <w:r>
        <w:rPr>
          <w:sz w:val="28"/>
          <w:szCs w:val="28"/>
        </w:rPr>
        <w:t>.</w:t>
      </w:r>
      <w:r w:rsidRPr="00C36ECD">
        <w:rPr>
          <w:sz w:val="28"/>
          <w:szCs w:val="28"/>
        </w:rPr>
        <w:t xml:space="preserve"> </w:t>
      </w:r>
      <w:proofErr w:type="gramStart"/>
      <w:r w:rsidRPr="00C36ECD">
        <w:rPr>
          <w:sz w:val="28"/>
          <w:szCs w:val="28"/>
        </w:rPr>
        <w:t>Н</w:t>
      </w:r>
      <w:proofErr w:type="gramEnd"/>
      <w:r w:rsidRPr="00C36ECD">
        <w:rPr>
          <w:sz w:val="28"/>
          <w:szCs w:val="28"/>
        </w:rPr>
        <w:t>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2.</w:t>
      </w:r>
      <w:r w:rsidRPr="00C36ECD">
        <w:rPr>
          <w:sz w:val="28"/>
          <w:szCs w:val="28"/>
        </w:rPr>
        <w:t xml:space="preserve"> Разберитесь в ситуации 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3</w:t>
      </w:r>
      <w:r w:rsidRPr="00C36ECD">
        <w:rPr>
          <w:sz w:val="28"/>
          <w:szCs w:val="28"/>
        </w:rPr>
        <w:t>. Сохраните доверие ребенка к себе 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Вполне возможно, что ребенок ведет себя вызывающе, чтобы самоутвердиться, пережить жизненную драму.</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4</w:t>
      </w:r>
      <w:r w:rsidRPr="00C36ECD">
        <w:rPr>
          <w:sz w:val="28"/>
          <w:szCs w:val="28"/>
        </w:rPr>
        <w:t>. Узнайте, как можно больше о том, что происходит с вашим ребенком</w:t>
      </w:r>
      <w:proofErr w:type="gramStart"/>
      <w:r w:rsidRPr="00C36ECD">
        <w:rPr>
          <w:sz w:val="28"/>
          <w:szCs w:val="28"/>
        </w:rPr>
        <w:t xml:space="preserve"> С</w:t>
      </w:r>
      <w:proofErr w:type="gramEnd"/>
      <w:r w:rsidRPr="00C36ECD">
        <w:rPr>
          <w:sz w:val="28"/>
          <w:szCs w:val="28"/>
        </w:rPr>
        <w:t>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5</w:t>
      </w:r>
      <w:r w:rsidRPr="00C36ECD">
        <w:rPr>
          <w:sz w:val="28"/>
          <w:szCs w:val="28"/>
        </w:rPr>
        <w:t xml:space="preserve">. Измените свое </w:t>
      </w:r>
      <w:proofErr w:type="gramStart"/>
      <w:r w:rsidRPr="00C36ECD">
        <w:rPr>
          <w:sz w:val="28"/>
          <w:szCs w:val="28"/>
        </w:rPr>
        <w:t>отношение</w:t>
      </w:r>
      <w:proofErr w:type="gramEnd"/>
      <w:r w:rsidRPr="00C36ECD">
        <w:rPr>
          <w:sz w:val="28"/>
          <w:szCs w:val="28"/>
        </w:rPr>
        <w:t xml:space="preserve"> к ребенку Случившееся должно заставить вас понять, что ваш ребенок - уже достаточно взрослый, чтобы отвечать за свои поступки.</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6.</w:t>
      </w:r>
      <w:r w:rsidRPr="00C36ECD">
        <w:rPr>
          <w:sz w:val="28"/>
          <w:szCs w:val="28"/>
        </w:rPr>
        <w:t xml:space="preserve"> Не позволяйте собой манипулировать</w:t>
      </w:r>
      <w:proofErr w:type="gramStart"/>
      <w:r w:rsidRPr="00C36ECD">
        <w:rPr>
          <w:sz w:val="28"/>
          <w:szCs w:val="28"/>
        </w:rPr>
        <w:t xml:space="preserve"> Б</w:t>
      </w:r>
      <w:proofErr w:type="gramEnd"/>
      <w:r w:rsidRPr="00C36ECD">
        <w:rPr>
          <w:sz w:val="28"/>
          <w:szCs w:val="28"/>
        </w:rPr>
        <w:t xml:space="preserve">удьте готовы встретить сопротивление со стороны ребенка, его раздражение, попытки вами манипулировать. Введение ограничений поможет подростку убедиться в том, </w:t>
      </w:r>
      <w:r w:rsidRPr="00C36ECD">
        <w:rPr>
          <w:sz w:val="28"/>
          <w:szCs w:val="28"/>
        </w:rPr>
        <w:lastRenderedPageBreak/>
        <w:t>что он вам небезразличен, что вы действуете так, любя и тревожась за него, и поступаете в его интересах.</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7</w:t>
      </w:r>
      <w:r w:rsidRPr="00C36ECD">
        <w:rPr>
          <w:sz w:val="28"/>
          <w:szCs w:val="28"/>
        </w:rPr>
        <w:t>. Не исправляйте за ребенка его ошибки</w:t>
      </w:r>
      <w:proofErr w:type="gramStart"/>
      <w:r w:rsidRPr="00C36ECD">
        <w:rPr>
          <w:sz w:val="28"/>
          <w:szCs w:val="28"/>
        </w:rPr>
        <w:t xml:space="preserve"> З</w:t>
      </w:r>
      <w:proofErr w:type="gramEnd"/>
      <w:r w:rsidRPr="00C36ECD">
        <w:rPr>
          <w:sz w:val="28"/>
          <w:szCs w:val="28"/>
        </w:rPr>
        <w:t>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8</w:t>
      </w:r>
      <w:r w:rsidRPr="00C36ECD">
        <w:rPr>
          <w:sz w:val="28"/>
          <w:szCs w:val="28"/>
        </w:rPr>
        <w:t>. Меньше говорите, а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 Однако</w:t>
      </w:r>
      <w:proofErr w:type="gramStart"/>
      <w:r w:rsidRPr="00C36ECD">
        <w:rPr>
          <w:sz w:val="28"/>
          <w:szCs w:val="28"/>
        </w:rPr>
        <w:t>,</w:t>
      </w:r>
      <w:proofErr w:type="gramEnd"/>
      <w:r w:rsidRPr="00C36ECD">
        <w:rPr>
          <w:sz w:val="28"/>
          <w:szCs w:val="28"/>
        </w:rPr>
        <w:t xml:space="preserve"> когда вы выполняете свои обещания, он становится гораздо более управляемым и послушным.</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9</w:t>
      </w:r>
      <w:r w:rsidRPr="00C36ECD">
        <w:rPr>
          <w:sz w:val="28"/>
          <w:szCs w:val="28"/>
        </w:rPr>
        <w:t>. Приложите усилия, чтобы восстановить взаимопонимание с ребенком 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10</w:t>
      </w:r>
      <w:r w:rsidRPr="00C36ECD">
        <w:rPr>
          <w:sz w:val="28"/>
          <w:szCs w:val="28"/>
        </w:rPr>
        <w:t xml:space="preserve">. </w:t>
      </w:r>
      <w:proofErr w:type="gramStart"/>
      <w:r w:rsidRPr="00C36ECD">
        <w:rPr>
          <w:sz w:val="28"/>
          <w:szCs w:val="28"/>
        </w:rPr>
        <w:t>Предоставьте ребенку возможность исправить свое поведение самостоятельно бывают</w:t>
      </w:r>
      <w:proofErr w:type="gramEnd"/>
      <w:r w:rsidRPr="00C36ECD">
        <w:rPr>
          <w:sz w:val="28"/>
          <w:szCs w:val="28"/>
        </w:rPr>
        <w:t xml:space="preserve">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11</w:t>
      </w:r>
      <w:r w:rsidRPr="00C36ECD">
        <w:rPr>
          <w:sz w:val="28"/>
          <w:szCs w:val="28"/>
        </w:rPr>
        <w:t>. Не пускайте процесс на самотек. Необходимо поддержать самостоятельные шаги ребенка к исправлению. Используйте любые возможности для моральной поддержки.</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12</w:t>
      </w:r>
      <w:r w:rsidRPr="00C36ECD">
        <w:rPr>
          <w:sz w:val="28"/>
          <w:szCs w:val="28"/>
        </w:rPr>
        <w:t>. Восстановите доверие к ребенку</w:t>
      </w:r>
      <w:proofErr w:type="gramStart"/>
      <w:r w:rsidRPr="00C36ECD">
        <w:rPr>
          <w:sz w:val="28"/>
          <w:szCs w:val="28"/>
        </w:rPr>
        <w:t xml:space="preserve"> В</w:t>
      </w:r>
      <w:proofErr w:type="gramEnd"/>
      <w:r w:rsidRPr="00C36ECD">
        <w:rPr>
          <w:sz w:val="28"/>
          <w:szCs w:val="28"/>
        </w:rPr>
        <w:t xml:space="preserve"> первую очередь прекратите обсуждать уже произошедшее. Не напоминайте ребенку о его проступке, т.к. навязчивые разговоры могут сыграть провокационную роль.</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13</w:t>
      </w:r>
      <w:r w:rsidRPr="00C36ECD">
        <w:rPr>
          <w:sz w:val="28"/>
          <w:szCs w:val="28"/>
        </w:rPr>
        <w:t xml:space="preserve">. Установите разумные границы </w:t>
      </w:r>
      <w:proofErr w:type="gramStart"/>
      <w:r w:rsidRPr="00C36ECD">
        <w:rPr>
          <w:sz w:val="28"/>
          <w:szCs w:val="28"/>
        </w:rPr>
        <w:t>контроля</w:t>
      </w:r>
      <w:proofErr w:type="gramEnd"/>
      <w:r w:rsidRPr="00C36ECD">
        <w:rPr>
          <w:sz w:val="28"/>
          <w:szCs w:val="28"/>
        </w:rPr>
        <w:t xml:space="preserve"> 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 это не поможет, а только будет травмировать его.</w:t>
      </w:r>
    </w:p>
    <w:p w:rsidR="00C36ECD" w:rsidRPr="00C36ECD" w:rsidRDefault="00C36ECD" w:rsidP="00C36ECD">
      <w:pPr>
        <w:pStyle w:val="a3"/>
        <w:spacing w:before="0" w:beforeAutospacing="0" w:after="0" w:afterAutospacing="0" w:line="294" w:lineRule="atLeast"/>
        <w:rPr>
          <w:sz w:val="28"/>
          <w:szCs w:val="28"/>
        </w:rPr>
      </w:pPr>
      <w:r w:rsidRPr="00C36ECD">
        <w:rPr>
          <w:b/>
          <w:sz w:val="28"/>
          <w:szCs w:val="28"/>
        </w:rPr>
        <w:t>Шаг 14</w:t>
      </w:r>
      <w:r w:rsidRPr="00C36ECD">
        <w:rPr>
          <w:sz w:val="28"/>
          <w:szCs w:val="28"/>
        </w:rPr>
        <w:t>. Помогайте ребенку изменить жизнь к лучшему</w:t>
      </w:r>
      <w:proofErr w:type="gramStart"/>
      <w:r w:rsidRPr="00C36ECD">
        <w:rPr>
          <w:sz w:val="28"/>
          <w:szCs w:val="28"/>
        </w:rPr>
        <w:t xml:space="preserve"> П</w:t>
      </w:r>
      <w:proofErr w:type="gramEnd"/>
      <w:r w:rsidRPr="00C36ECD">
        <w:rPr>
          <w:sz w:val="28"/>
          <w:szCs w:val="28"/>
        </w:rPr>
        <w:t>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r>
        <w:rPr>
          <w:sz w:val="28"/>
          <w:szCs w:val="28"/>
        </w:rPr>
        <w:t>.</w:t>
      </w:r>
    </w:p>
    <w:p w:rsidR="00C36ECD" w:rsidRDefault="00C36ECD" w:rsidP="00C36ECD">
      <w:pPr>
        <w:pStyle w:val="a3"/>
        <w:spacing w:before="0" w:beforeAutospacing="0" w:after="0" w:afterAutospacing="0" w:line="294" w:lineRule="atLeast"/>
        <w:rPr>
          <w:sz w:val="28"/>
          <w:szCs w:val="28"/>
        </w:rPr>
      </w:pPr>
      <w:r w:rsidRPr="00C36ECD">
        <w:rPr>
          <w:sz w:val="28"/>
          <w:szCs w:val="28"/>
        </w:rPr>
        <w:lastRenderedPageBreak/>
        <w:t>Всё труднее педагогу находить общий язык с родителями учащихся и детьми. Во многих семьях считается дурным тоном советоваться с учителем по поводу возникающих проблем в воспитании ребенка и тем более принимать советы от него. Но, когда становится невмоготу, и родители приходят к учителю, бывает очень поздно. Дети отдаляются от родителей, перестают посещать школу.</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 </w:t>
      </w:r>
      <w:r w:rsidRPr="00C36ECD">
        <w:rPr>
          <w:sz w:val="28"/>
          <w:szCs w:val="28"/>
          <w:u w:val="single"/>
        </w:rPr>
        <w:t>«Трудные»</w:t>
      </w:r>
      <w:r w:rsidRPr="00C36ECD">
        <w:rPr>
          <w:sz w:val="28"/>
          <w:szCs w:val="28"/>
        </w:rPr>
        <w:t> дети: что стоит за этим всем известным и, к сожалению, давно привычным словом? Для полиции – это хулиган, для учителя – «неформальный лидер», оказывающий неблагоприятное влияние на одноклассников. А для родителей? В каждой семье свои трудные дети и свои проблемы. Те отклонения в поведении, которые в одной семье считаются проблемой, в другой – естественная норма жизни.</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Многие взрослые часто повторяют известную фразу: «Все начинается с детства». И это действительно так. И манера поведения ребенка, и выбор друзей, и взаимоотношения с близкими людьми, и традиции семейного воспитания в семье – всё берется в детстве. Ребенок подражает родителям. У детей складывается определенное отношение к моральным и правовым требованиям общества. «</w:t>
      </w:r>
      <w:r w:rsidRPr="00C36ECD">
        <w:rPr>
          <w:sz w:val="28"/>
          <w:szCs w:val="28"/>
          <w:u w:val="single"/>
        </w:rPr>
        <w:t>Ребёнок </w:t>
      </w:r>
      <w:r w:rsidRPr="00C36ECD">
        <w:rPr>
          <w:sz w:val="28"/>
          <w:szCs w:val="28"/>
        </w:rPr>
        <w:t>учится тому, что видит у себя в дому, </w:t>
      </w:r>
      <w:r w:rsidRPr="00C36ECD">
        <w:rPr>
          <w:sz w:val="28"/>
          <w:szCs w:val="28"/>
          <w:u w:val="single"/>
        </w:rPr>
        <w:t>родители</w:t>
      </w:r>
      <w:r w:rsidRPr="00C36ECD">
        <w:rPr>
          <w:sz w:val="28"/>
          <w:szCs w:val="28"/>
        </w:rPr>
        <w:t> пример ему!». Семью можно сравнивать со стартовой площадкой, которая определяет жизненный маршрут человека. Каждый взрослый, и, в первую очередь родители, в ответе за то, что проблемы, с которыми ребенок встретится на своем пути, он умел преодолеть достойно и с честью. Зная внутренний мир ребенка, отзываясь на его проблемы или, наоборот, игнорируя и то, и другое, родители тем самым формируют его самосознание и личность в целом.</w:t>
      </w:r>
    </w:p>
    <w:p w:rsidR="00C36ECD" w:rsidRPr="00C36ECD" w:rsidRDefault="00C36ECD" w:rsidP="00C36ECD">
      <w:pPr>
        <w:pStyle w:val="a3"/>
        <w:spacing w:before="0" w:beforeAutospacing="0" w:after="0" w:afterAutospacing="0" w:line="294" w:lineRule="atLeast"/>
        <w:rPr>
          <w:sz w:val="28"/>
          <w:szCs w:val="28"/>
        </w:rPr>
      </w:pPr>
      <w:r w:rsidRPr="00C36ECD">
        <w:rPr>
          <w:sz w:val="28"/>
          <w:szCs w:val="28"/>
        </w:rPr>
        <w:t>Что же можно сказать в заключение? Помните: какие бы поступки дети не совершали - это наши дети. И наши дети</w:t>
      </w:r>
      <w:r>
        <w:rPr>
          <w:sz w:val="28"/>
          <w:szCs w:val="28"/>
        </w:rPr>
        <w:t xml:space="preserve"> </w:t>
      </w:r>
      <w:r w:rsidRPr="00C36ECD">
        <w:rPr>
          <w:sz w:val="28"/>
          <w:szCs w:val="28"/>
        </w:rPr>
        <w:t>-</w:t>
      </w:r>
      <w:r>
        <w:rPr>
          <w:sz w:val="28"/>
          <w:szCs w:val="28"/>
        </w:rPr>
        <w:t xml:space="preserve"> </w:t>
      </w:r>
      <w:r w:rsidRPr="00C36ECD">
        <w:rPr>
          <w:sz w:val="28"/>
          <w:szCs w:val="28"/>
        </w:rPr>
        <w:t>это большое счастье. В наших руках сделать их счастливыми, ведь каждый ребенок рождается для счастья.</w:t>
      </w:r>
    </w:p>
    <w:p w:rsidR="00C36ECD" w:rsidRPr="00C36ECD" w:rsidRDefault="00C36ECD" w:rsidP="00C36ECD">
      <w:pPr>
        <w:pStyle w:val="a3"/>
        <w:spacing w:before="0" w:beforeAutospacing="0" w:after="0" w:afterAutospacing="0" w:line="294" w:lineRule="atLeast"/>
        <w:rPr>
          <w:sz w:val="28"/>
          <w:szCs w:val="28"/>
        </w:rPr>
      </w:pPr>
    </w:p>
    <w:p w:rsidR="00C36ECD" w:rsidRPr="00C36ECD" w:rsidRDefault="00C36ECD" w:rsidP="00C36ECD">
      <w:pPr>
        <w:pStyle w:val="a3"/>
        <w:spacing w:before="0" w:beforeAutospacing="0" w:after="0" w:afterAutospacing="0" w:line="294" w:lineRule="atLeast"/>
        <w:rPr>
          <w:sz w:val="28"/>
          <w:szCs w:val="28"/>
        </w:rPr>
      </w:pPr>
    </w:p>
    <w:p w:rsidR="00B41069" w:rsidRPr="00C36ECD" w:rsidRDefault="00B41069" w:rsidP="00C36ECD">
      <w:pPr>
        <w:rPr>
          <w:rFonts w:ascii="Times New Roman" w:hAnsi="Times New Roman" w:cs="Times New Roman"/>
          <w:sz w:val="28"/>
          <w:szCs w:val="28"/>
        </w:rPr>
      </w:pPr>
    </w:p>
    <w:sectPr w:rsidR="00B41069" w:rsidRPr="00C36ECD" w:rsidSect="00B41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ECD"/>
    <w:rsid w:val="00B41069"/>
    <w:rsid w:val="00C3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047398">
      <w:bodyDiv w:val="1"/>
      <w:marLeft w:val="0"/>
      <w:marRight w:val="0"/>
      <w:marTop w:val="0"/>
      <w:marBottom w:val="0"/>
      <w:divBdr>
        <w:top w:val="none" w:sz="0" w:space="0" w:color="auto"/>
        <w:left w:val="none" w:sz="0" w:space="0" w:color="auto"/>
        <w:bottom w:val="none" w:sz="0" w:space="0" w:color="auto"/>
        <w:right w:val="none" w:sz="0" w:space="0" w:color="auto"/>
      </w:divBdr>
    </w:div>
    <w:div w:id="9380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2135</Words>
  <Characters>12174</Characters>
  <Application>Microsoft Office Word</Application>
  <DocSecurity>0</DocSecurity>
  <Lines>101</Lines>
  <Paragraphs>28</Paragraphs>
  <ScaleCrop>false</ScaleCrop>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dc:creator>
  <cp:keywords/>
  <dc:description/>
  <cp:lastModifiedBy>Kazak</cp:lastModifiedBy>
  <cp:revision>3</cp:revision>
  <dcterms:created xsi:type="dcterms:W3CDTF">2021-11-17T04:48:00Z</dcterms:created>
  <dcterms:modified xsi:type="dcterms:W3CDTF">2021-11-17T04:53:00Z</dcterms:modified>
</cp:coreProperties>
</file>